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93C8">
      <w:pPr>
        <w:jc w:val="center"/>
        <w:rPr>
          <w:rFonts w:hint="eastAsia"/>
          <w:b/>
          <w:sz w:val="24"/>
          <w:szCs w:val="24"/>
        </w:rPr>
      </w:pPr>
    </w:p>
    <w:p w14:paraId="2819889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临床试验中心小结表</w:t>
      </w:r>
    </w:p>
    <w:p w14:paraId="02FE6E31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4"/>
        <w:tblW w:w="92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265"/>
        <w:gridCol w:w="996"/>
        <w:gridCol w:w="1798"/>
        <w:gridCol w:w="315"/>
        <w:gridCol w:w="1983"/>
      </w:tblGrid>
      <w:tr w14:paraId="2A82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909" w:type="dxa"/>
            <w:vAlign w:val="center"/>
          </w:tcPr>
          <w:p w14:paraId="77FA6EA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临床试验</w:t>
            </w:r>
            <w:r>
              <w:rPr>
                <w:rFonts w:hint="eastAsia" w:ascii="宋体" w:hAnsi="宋体"/>
                <w:color w:val="000000"/>
                <w:sz w:val="24"/>
              </w:rPr>
              <w:t>方案名称（编号）</w:t>
            </w:r>
          </w:p>
        </w:tc>
        <w:tc>
          <w:tcPr>
            <w:tcW w:w="7357" w:type="dxa"/>
            <w:gridSpan w:val="5"/>
            <w:vAlign w:val="center"/>
          </w:tcPr>
          <w:p w14:paraId="2992540D">
            <w:pPr>
              <w:pStyle w:val="9"/>
              <w:spacing w:line="360" w:lineRule="auto"/>
              <w:jc w:val="center"/>
              <w:rPr>
                <w:rFonts w:ascii="宋体" w:hAnsi="宋体"/>
                <w:smallCaps/>
                <w:color w:val="000000"/>
                <w:szCs w:val="24"/>
                <w:lang w:eastAsia="zh-CN"/>
              </w:rPr>
            </w:pPr>
          </w:p>
        </w:tc>
      </w:tr>
      <w:tr w14:paraId="4A46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909" w:type="dxa"/>
            <w:vAlign w:val="center"/>
          </w:tcPr>
          <w:p w14:paraId="2A7CF21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临床试验批件号</w:t>
            </w:r>
          </w:p>
        </w:tc>
        <w:tc>
          <w:tcPr>
            <w:tcW w:w="3261" w:type="dxa"/>
            <w:gridSpan w:val="2"/>
            <w:vAlign w:val="center"/>
          </w:tcPr>
          <w:p w14:paraId="41373A9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4DFC0C4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批准日期</w:t>
            </w:r>
          </w:p>
        </w:tc>
        <w:tc>
          <w:tcPr>
            <w:tcW w:w="2298" w:type="dxa"/>
            <w:gridSpan w:val="2"/>
            <w:vAlign w:val="center"/>
          </w:tcPr>
          <w:p w14:paraId="456DCDA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136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909" w:type="dxa"/>
            <w:vAlign w:val="center"/>
          </w:tcPr>
          <w:p w14:paraId="31DE7FD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药品注册申请人</w:t>
            </w:r>
          </w:p>
        </w:tc>
        <w:tc>
          <w:tcPr>
            <w:tcW w:w="7357" w:type="dxa"/>
            <w:gridSpan w:val="5"/>
            <w:vAlign w:val="center"/>
          </w:tcPr>
          <w:p w14:paraId="06FD773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2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909" w:type="dxa"/>
            <w:vAlign w:val="center"/>
          </w:tcPr>
          <w:p w14:paraId="74BED42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临床试验机构及专业名称</w:t>
            </w:r>
          </w:p>
        </w:tc>
        <w:tc>
          <w:tcPr>
            <w:tcW w:w="7357" w:type="dxa"/>
            <w:gridSpan w:val="5"/>
          </w:tcPr>
          <w:p w14:paraId="4CFD70C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10A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09" w:type="dxa"/>
            <w:vAlign w:val="center"/>
          </w:tcPr>
          <w:p w14:paraId="64D626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本中心试验负责人姓名</w:t>
            </w:r>
          </w:p>
        </w:tc>
        <w:tc>
          <w:tcPr>
            <w:tcW w:w="3261" w:type="dxa"/>
            <w:gridSpan w:val="2"/>
            <w:vAlign w:val="center"/>
          </w:tcPr>
          <w:p w14:paraId="1B72327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1E7CC6D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2298" w:type="dxa"/>
            <w:gridSpan w:val="2"/>
            <w:vAlign w:val="center"/>
          </w:tcPr>
          <w:p w14:paraId="6DA54EB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658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909" w:type="dxa"/>
            <w:vAlign w:val="center"/>
          </w:tcPr>
          <w:p w14:paraId="4D0C519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参加试验人员</w:t>
            </w:r>
          </w:p>
          <w:p w14:paraId="0D969F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（可提供附表）</w:t>
            </w:r>
          </w:p>
        </w:tc>
        <w:tc>
          <w:tcPr>
            <w:tcW w:w="7357" w:type="dxa"/>
            <w:gridSpan w:val="5"/>
          </w:tcPr>
          <w:p w14:paraId="443677ED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参加试验人员姓名、职称、所在科室、研究中分工等信息</w:t>
            </w:r>
          </w:p>
          <w:p w14:paraId="7F9E7B6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参见附表1</w:t>
            </w:r>
          </w:p>
        </w:tc>
      </w:tr>
      <w:tr w14:paraId="7B29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09" w:type="dxa"/>
            <w:vAlign w:val="center"/>
          </w:tcPr>
          <w:p w14:paraId="7AAC47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伦理委员会名称</w:t>
            </w:r>
          </w:p>
        </w:tc>
        <w:tc>
          <w:tcPr>
            <w:tcW w:w="2265" w:type="dxa"/>
          </w:tcPr>
          <w:p w14:paraId="38FF5F3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14:paraId="39D1BC3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伦理委员会</w:t>
            </w:r>
          </w:p>
          <w:p w14:paraId="4768DD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批准日期</w:t>
            </w:r>
          </w:p>
        </w:tc>
        <w:tc>
          <w:tcPr>
            <w:tcW w:w="1983" w:type="dxa"/>
            <w:vAlign w:val="center"/>
          </w:tcPr>
          <w:p w14:paraId="799A4D6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46A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909" w:type="dxa"/>
            <w:vAlign w:val="center"/>
          </w:tcPr>
          <w:p w14:paraId="055E9B7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第一个受试者</w:t>
            </w:r>
          </w:p>
          <w:p w14:paraId="08BEEE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入组日期</w:t>
            </w:r>
          </w:p>
        </w:tc>
        <w:tc>
          <w:tcPr>
            <w:tcW w:w="2265" w:type="dxa"/>
            <w:vAlign w:val="center"/>
          </w:tcPr>
          <w:p w14:paraId="21F9645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9" w:type="dxa"/>
            <w:gridSpan w:val="3"/>
          </w:tcPr>
          <w:p w14:paraId="459271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最后一个受试者</w:t>
            </w:r>
          </w:p>
          <w:p w14:paraId="1FCF3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结束随访日期</w:t>
            </w:r>
          </w:p>
        </w:tc>
        <w:tc>
          <w:tcPr>
            <w:tcW w:w="1983" w:type="dxa"/>
            <w:vAlign w:val="center"/>
          </w:tcPr>
          <w:p w14:paraId="1C57A2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E91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09" w:type="dxa"/>
            <w:vAlign w:val="center"/>
          </w:tcPr>
          <w:p w14:paraId="46931B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试验计划入组受试者数</w:t>
            </w:r>
          </w:p>
        </w:tc>
        <w:tc>
          <w:tcPr>
            <w:tcW w:w="2265" w:type="dxa"/>
          </w:tcPr>
          <w:p w14:paraId="13A30A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14:paraId="5815E9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筛选人数</w:t>
            </w:r>
          </w:p>
        </w:tc>
        <w:tc>
          <w:tcPr>
            <w:tcW w:w="1983" w:type="dxa"/>
          </w:tcPr>
          <w:p w14:paraId="244C7D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A74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09" w:type="dxa"/>
            <w:vAlign w:val="center"/>
          </w:tcPr>
          <w:p w14:paraId="169522C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随机化/入组人数</w:t>
            </w:r>
          </w:p>
        </w:tc>
        <w:tc>
          <w:tcPr>
            <w:tcW w:w="2265" w:type="dxa"/>
          </w:tcPr>
          <w:p w14:paraId="7D5A46D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9" w:type="dxa"/>
            <w:gridSpan w:val="3"/>
            <w:vAlign w:val="center"/>
          </w:tcPr>
          <w:p w14:paraId="763C400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完成试验人数</w:t>
            </w:r>
          </w:p>
        </w:tc>
        <w:tc>
          <w:tcPr>
            <w:tcW w:w="1983" w:type="dxa"/>
          </w:tcPr>
          <w:p w14:paraId="56FEAB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8E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09" w:type="dxa"/>
            <w:vAlign w:val="center"/>
          </w:tcPr>
          <w:p w14:paraId="4CE4EB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受试者入选情况一览表</w:t>
            </w:r>
          </w:p>
          <w:p w14:paraId="541D45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（可提供附表）</w:t>
            </w:r>
          </w:p>
        </w:tc>
        <w:tc>
          <w:tcPr>
            <w:tcW w:w="7357" w:type="dxa"/>
            <w:gridSpan w:val="5"/>
            <w:vAlign w:val="center"/>
          </w:tcPr>
          <w:p w14:paraId="36FDE633"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3D2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909" w:type="dxa"/>
            <w:vAlign w:val="center"/>
          </w:tcPr>
          <w:p w14:paraId="706A51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  <w:r>
              <w:rPr>
                <w:rFonts w:ascii="宋体" w:hAnsi="宋体"/>
                <w:color w:val="000000"/>
                <w:sz w:val="24"/>
              </w:rPr>
              <w:t>要数据的来源情况</w:t>
            </w:r>
          </w:p>
        </w:tc>
        <w:tc>
          <w:tcPr>
            <w:tcW w:w="7357" w:type="dxa"/>
            <w:gridSpan w:val="5"/>
          </w:tcPr>
          <w:p w14:paraId="4D6720A8">
            <w:pPr>
              <w:spacing w:line="288" w:lineRule="auto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44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9" w:type="dxa"/>
            <w:vAlign w:val="center"/>
          </w:tcPr>
          <w:p w14:paraId="73F484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试验期间盲态保持情况</w:t>
            </w:r>
          </w:p>
        </w:tc>
        <w:tc>
          <w:tcPr>
            <w:tcW w:w="7357" w:type="dxa"/>
            <w:gridSpan w:val="5"/>
            <w:vAlign w:val="center"/>
          </w:tcPr>
          <w:p w14:paraId="74F74AFD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试验盲态：□双盲　□单盲　□非盲</w:t>
            </w:r>
          </w:p>
          <w:p w14:paraId="3F4E3912">
            <w:pPr>
              <w:spacing w:line="360" w:lineRule="auto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有无紧急揭盲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>□无　□有</w:t>
            </w:r>
          </w:p>
        </w:tc>
      </w:tr>
      <w:tr w14:paraId="094A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909" w:type="dxa"/>
            <w:vAlign w:val="center"/>
          </w:tcPr>
          <w:p w14:paraId="77F0716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SAE</w:t>
            </w:r>
            <w:r>
              <w:rPr>
                <w:rFonts w:ascii="宋体" w:hAnsi="宋体"/>
                <w:color w:val="000000"/>
                <w:sz w:val="24"/>
              </w:rPr>
              <w:t>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SUSAR</w:t>
            </w:r>
            <w:r>
              <w:rPr>
                <w:rFonts w:ascii="宋体" w:hAnsi="宋体"/>
                <w:color w:val="000000"/>
                <w:sz w:val="24"/>
              </w:rPr>
              <w:t>发生情况</w:t>
            </w:r>
          </w:p>
        </w:tc>
        <w:tc>
          <w:tcPr>
            <w:tcW w:w="7357" w:type="dxa"/>
            <w:gridSpan w:val="5"/>
            <w:vAlign w:val="center"/>
          </w:tcPr>
          <w:p w14:paraId="3A4CD3C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SAE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□无　□有　</w:t>
            </w:r>
          </w:p>
          <w:p w14:paraId="4368F77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SUSAR</w:t>
            </w:r>
            <w:r>
              <w:rPr>
                <w:rFonts w:ascii="宋体" w:hAnsi="宋体"/>
                <w:color w:val="000000"/>
                <w:sz w:val="24"/>
              </w:rPr>
              <w:t>：□无　□有</w:t>
            </w:r>
          </w:p>
        </w:tc>
      </w:tr>
      <w:tr w14:paraId="54FA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909" w:type="dxa"/>
            <w:vMerge w:val="restart"/>
            <w:vAlign w:val="center"/>
          </w:tcPr>
          <w:p w14:paraId="1A03E76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项目质控</w:t>
            </w:r>
            <w:r>
              <w:rPr>
                <w:rFonts w:hint="eastAsia"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265" w:type="dxa"/>
            <w:vAlign w:val="center"/>
          </w:tcPr>
          <w:p w14:paraId="668405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专业组部分</w:t>
            </w:r>
          </w:p>
        </w:tc>
        <w:tc>
          <w:tcPr>
            <w:tcW w:w="5092" w:type="dxa"/>
            <w:gridSpan w:val="4"/>
            <w:vAlign w:val="center"/>
          </w:tcPr>
          <w:p w14:paraId="17AB391F">
            <w:pPr>
              <w:spacing w:line="360" w:lineRule="auto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专业组质控是否已做：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是（质控次数：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否（说明原因）</w:t>
            </w:r>
          </w:p>
          <w:p w14:paraId="1F8F1A3E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质控报告是否完整：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是（问题已改正或说明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否（说明原因）</w:t>
            </w:r>
          </w:p>
        </w:tc>
      </w:tr>
      <w:tr w14:paraId="1133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909" w:type="dxa"/>
            <w:vMerge w:val="continue"/>
            <w:tcBorders/>
            <w:vAlign w:val="center"/>
          </w:tcPr>
          <w:p w14:paraId="59597C3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0531A8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机构部分</w:t>
            </w:r>
          </w:p>
        </w:tc>
        <w:tc>
          <w:tcPr>
            <w:tcW w:w="5092" w:type="dxa"/>
            <w:gridSpan w:val="4"/>
            <w:vAlign w:val="center"/>
          </w:tcPr>
          <w:p w14:paraId="5C29F514">
            <w:pPr>
              <w:spacing w:line="360" w:lineRule="auto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质控是否已做：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是（质控次数：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否（说明原因）</w:t>
            </w:r>
          </w:p>
          <w:p w14:paraId="3925FAF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质控表是否完整：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是（问题已改正或说明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否（说明原因）</w:t>
            </w:r>
          </w:p>
        </w:tc>
      </w:tr>
      <w:tr w14:paraId="2037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909" w:type="dxa"/>
            <w:vAlign w:val="center"/>
          </w:tcPr>
          <w:p w14:paraId="67C925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监查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/稽查</w:t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357" w:type="dxa"/>
            <w:gridSpan w:val="5"/>
          </w:tcPr>
          <w:p w14:paraId="7A7EE45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委派临床试验监查员单位：□申请人　□CRO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>监查次数：  次</w:t>
            </w:r>
          </w:p>
          <w:p w14:paraId="4D535E3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稽查情况：</w:t>
            </w:r>
            <w:r>
              <w:rPr>
                <w:rFonts w:ascii="宋体" w:hAnsi="宋体"/>
                <w:color w:val="000000"/>
                <w:sz w:val="24"/>
              </w:rPr>
              <w:t>　 □无　□有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（请简要概述）</w:t>
            </w:r>
            <w:r>
              <w:rPr>
                <w:rFonts w:ascii="宋体" w:hAnsi="宋体"/>
                <w:color w:val="000000"/>
                <w:sz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 w14:paraId="4FC0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09" w:type="dxa"/>
            <w:vAlign w:val="center"/>
          </w:tcPr>
          <w:p w14:paraId="0900090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  <w:p w14:paraId="1B4D1E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签名/日期</w:t>
            </w:r>
          </w:p>
        </w:tc>
        <w:tc>
          <w:tcPr>
            <w:tcW w:w="7357" w:type="dxa"/>
            <w:gridSpan w:val="5"/>
          </w:tcPr>
          <w:p w14:paraId="1A68B3E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E6E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909" w:type="dxa"/>
            <w:vAlign w:val="center"/>
          </w:tcPr>
          <w:p w14:paraId="02D93E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本中心临床试验机构审核意见</w:t>
            </w:r>
          </w:p>
        </w:tc>
        <w:tc>
          <w:tcPr>
            <w:tcW w:w="7357" w:type="dxa"/>
            <w:gridSpan w:val="5"/>
          </w:tcPr>
          <w:p w14:paraId="494D5D8F">
            <w:pPr>
              <w:rPr>
                <w:rFonts w:ascii="宋体" w:hAnsi="宋体"/>
                <w:color w:val="000000"/>
                <w:sz w:val="24"/>
              </w:rPr>
            </w:pPr>
          </w:p>
          <w:p w14:paraId="677DB115">
            <w:pPr>
              <w:rPr>
                <w:rFonts w:ascii="宋体" w:hAnsi="宋体"/>
                <w:color w:val="000000"/>
                <w:sz w:val="24"/>
              </w:rPr>
            </w:pPr>
          </w:p>
          <w:p w14:paraId="55E2C89D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8601DAD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5899B91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614BC8B">
            <w:pPr>
              <w:ind w:firstLine="1080" w:firstLineChars="4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盖章：　　　　         日期：</w:t>
            </w:r>
          </w:p>
          <w:p w14:paraId="58790D2F">
            <w:pPr>
              <w:ind w:firstLine="720" w:firstLineChars="3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443B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备注：单项数据较多可采用附表形式列出</w:t>
      </w:r>
    </w:p>
    <w:p w14:paraId="65008848">
      <w:pPr>
        <w:jc w:val="both"/>
        <w:rPr>
          <w:sz w:val="24"/>
          <w:szCs w:val="24"/>
        </w:rPr>
      </w:pPr>
    </w:p>
    <w:p w14:paraId="450D8ED2">
      <w:pPr>
        <w:jc w:val="center"/>
        <w:rPr>
          <w:sz w:val="24"/>
          <w:szCs w:val="24"/>
        </w:rPr>
      </w:pPr>
    </w:p>
    <w:p w14:paraId="4DE494F0">
      <w:pPr>
        <w:jc w:val="left"/>
        <w:rPr>
          <w:sz w:val="24"/>
          <w:szCs w:val="24"/>
        </w:rPr>
      </w:pPr>
    </w:p>
    <w:p w14:paraId="1C9B53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附表1：</w:t>
      </w:r>
      <w:r>
        <w:rPr>
          <w:rFonts w:ascii="宋体" w:hAnsi="宋体"/>
          <w:color w:val="000000"/>
          <w:sz w:val="24"/>
          <w:szCs w:val="24"/>
        </w:rPr>
        <w:t>参加试验人员列表</w:t>
      </w:r>
    </w:p>
    <w:p w14:paraId="68B59FF4">
      <w:pPr>
        <w:jc w:val="left"/>
        <w:rPr>
          <w:sz w:val="24"/>
          <w:szCs w:val="24"/>
        </w:rPr>
      </w:pPr>
    </w:p>
    <w:tbl>
      <w:tblPr>
        <w:tblStyle w:val="4"/>
        <w:tblW w:w="7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701"/>
        <w:gridCol w:w="2409"/>
      </w:tblGrid>
      <w:tr w14:paraId="7A91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80" w:type="dxa"/>
          </w:tcPr>
          <w:p w14:paraId="470F50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59" w:type="dxa"/>
          </w:tcPr>
          <w:p w14:paraId="50311ED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科室</w:t>
            </w:r>
          </w:p>
        </w:tc>
        <w:tc>
          <w:tcPr>
            <w:tcW w:w="1701" w:type="dxa"/>
          </w:tcPr>
          <w:p w14:paraId="683A1A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409" w:type="dxa"/>
          </w:tcPr>
          <w:p w14:paraId="0977AC5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研究中分工</w:t>
            </w:r>
          </w:p>
        </w:tc>
      </w:tr>
      <w:tr w14:paraId="6F0E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</w:tcPr>
          <w:p w14:paraId="52D0F47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3C1502B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E7C138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</w:tcPr>
          <w:p w14:paraId="21790F1D">
            <w:pPr>
              <w:jc w:val="center"/>
              <w:rPr>
                <w:rFonts w:ascii="宋体" w:hAnsi="宋体"/>
                <w:color w:val="000000"/>
                <w:sz w:val="24"/>
                <w:lang w:val="pl-PL"/>
              </w:rPr>
            </w:pPr>
          </w:p>
        </w:tc>
      </w:tr>
      <w:tr w14:paraId="559E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</w:tcPr>
          <w:p w14:paraId="792E60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747EBA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AC6D44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</w:tcPr>
          <w:p w14:paraId="0B8F2020">
            <w:pPr>
              <w:jc w:val="center"/>
              <w:rPr>
                <w:rFonts w:ascii="宋体" w:hAnsi="宋体"/>
                <w:color w:val="000000"/>
                <w:sz w:val="24"/>
                <w:lang w:val="pl-PL"/>
              </w:rPr>
            </w:pPr>
          </w:p>
        </w:tc>
      </w:tr>
      <w:tr w14:paraId="2784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</w:tcPr>
          <w:p w14:paraId="09B3AC8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4439E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B9E33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</w:tcPr>
          <w:p w14:paraId="77831321">
            <w:pPr>
              <w:jc w:val="center"/>
              <w:rPr>
                <w:rFonts w:ascii="宋体" w:hAnsi="宋体"/>
                <w:color w:val="000000"/>
                <w:sz w:val="24"/>
                <w:lang w:val="pl-PL"/>
              </w:rPr>
            </w:pPr>
          </w:p>
        </w:tc>
      </w:tr>
      <w:tr w14:paraId="2391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</w:tcPr>
          <w:p w14:paraId="412FE27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583A830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0B0CA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</w:tcPr>
          <w:p w14:paraId="7EA573D6">
            <w:pPr>
              <w:jc w:val="center"/>
              <w:rPr>
                <w:rFonts w:ascii="宋体" w:hAnsi="宋体"/>
                <w:color w:val="000000"/>
                <w:sz w:val="24"/>
                <w:lang w:val="pl-PL"/>
              </w:rPr>
            </w:pPr>
          </w:p>
        </w:tc>
      </w:tr>
      <w:tr w14:paraId="440D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</w:tcPr>
          <w:p w14:paraId="017774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44157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96D5C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</w:tcPr>
          <w:p w14:paraId="38ACDA7E">
            <w:pPr>
              <w:jc w:val="center"/>
              <w:rPr>
                <w:rFonts w:ascii="宋体" w:hAnsi="宋体"/>
                <w:color w:val="000000"/>
                <w:sz w:val="24"/>
                <w:lang w:val="pl-PL"/>
              </w:rPr>
            </w:pPr>
          </w:p>
        </w:tc>
      </w:tr>
      <w:tr w14:paraId="5F5B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</w:tcPr>
          <w:p w14:paraId="398D59C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8265D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71CAC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</w:tcPr>
          <w:p w14:paraId="475DA6FB">
            <w:pPr>
              <w:jc w:val="center"/>
              <w:rPr>
                <w:rFonts w:ascii="宋体" w:hAnsi="宋体"/>
                <w:color w:val="000000"/>
                <w:sz w:val="24"/>
                <w:lang w:val="pl-PL"/>
              </w:rPr>
            </w:pPr>
          </w:p>
        </w:tc>
      </w:tr>
    </w:tbl>
    <w:p w14:paraId="070D6CDE">
      <w:pPr>
        <w:jc w:val="center"/>
        <w:rPr>
          <w:sz w:val="24"/>
          <w:szCs w:val="24"/>
        </w:rPr>
      </w:pPr>
    </w:p>
    <w:p w14:paraId="18D1B8DB">
      <w:pPr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附表2：</w:t>
      </w:r>
      <w:r>
        <w:rPr>
          <w:rFonts w:ascii="宋体" w:hAnsi="宋体"/>
          <w:color w:val="000000"/>
          <w:sz w:val="24"/>
          <w:szCs w:val="24"/>
        </w:rPr>
        <w:t>受试者入选情况一览表</w:t>
      </w:r>
    </w:p>
    <w:p w14:paraId="58B5E45F">
      <w:pPr>
        <w:jc w:val="center"/>
        <w:rPr>
          <w:rFonts w:ascii="宋体" w:hAnsi="宋体"/>
          <w:color w:val="000000"/>
          <w:sz w:val="24"/>
          <w:szCs w:val="24"/>
        </w:rPr>
      </w:pP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06"/>
        <w:gridCol w:w="2036"/>
        <w:gridCol w:w="2036"/>
        <w:gridCol w:w="1459"/>
      </w:tblGrid>
      <w:tr w14:paraId="4D42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97" w:type="dxa"/>
            <w:vAlign w:val="center"/>
          </w:tcPr>
          <w:p w14:paraId="449C2A11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受试者筛选号/姓名缩写</w:t>
            </w:r>
          </w:p>
        </w:tc>
        <w:tc>
          <w:tcPr>
            <w:tcW w:w="2206" w:type="dxa"/>
            <w:vAlign w:val="center"/>
          </w:tcPr>
          <w:p w14:paraId="72E36AF0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知情同意日期</w:t>
            </w:r>
          </w:p>
        </w:tc>
        <w:tc>
          <w:tcPr>
            <w:tcW w:w="2036" w:type="dxa"/>
            <w:vAlign w:val="center"/>
          </w:tcPr>
          <w:p w14:paraId="1F3C0411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筛选失败原因</w:t>
            </w:r>
          </w:p>
        </w:tc>
        <w:tc>
          <w:tcPr>
            <w:tcW w:w="2036" w:type="dxa"/>
            <w:vAlign w:val="center"/>
          </w:tcPr>
          <w:p w14:paraId="2AA1615F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入组日期</w:t>
            </w:r>
          </w:p>
        </w:tc>
        <w:tc>
          <w:tcPr>
            <w:tcW w:w="1459" w:type="dxa"/>
            <w:vAlign w:val="center"/>
          </w:tcPr>
          <w:p w14:paraId="33D8979D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药物编号</w:t>
            </w:r>
          </w:p>
        </w:tc>
      </w:tr>
      <w:tr w14:paraId="6FDE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7" w:type="dxa"/>
            <w:vAlign w:val="center"/>
          </w:tcPr>
          <w:p w14:paraId="72C94440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425C30F4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</w:tcPr>
          <w:p w14:paraId="50C34A45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62748AF6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81795EF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536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7" w:type="dxa"/>
            <w:vAlign w:val="center"/>
          </w:tcPr>
          <w:p w14:paraId="4947AF2C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46D3C3A1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</w:tcPr>
          <w:p w14:paraId="243F204F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043D2535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1AC6A9F9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8F9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7" w:type="dxa"/>
            <w:vAlign w:val="center"/>
          </w:tcPr>
          <w:p w14:paraId="5AC3E352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57FAA1E0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</w:tcPr>
          <w:p w14:paraId="5303372B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7B539CB9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B8DB8CA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069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7" w:type="dxa"/>
            <w:vAlign w:val="center"/>
          </w:tcPr>
          <w:p w14:paraId="797C9055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4C93BEF7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</w:tcPr>
          <w:p w14:paraId="7C0F1381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1FEF6A47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449AD99F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8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7" w:type="dxa"/>
            <w:vAlign w:val="center"/>
          </w:tcPr>
          <w:p w14:paraId="2D0CC714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4AC4F874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</w:tcPr>
          <w:p w14:paraId="3A17BD49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720233C6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ACCD981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7CD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7" w:type="dxa"/>
            <w:vAlign w:val="center"/>
          </w:tcPr>
          <w:p w14:paraId="3A1F4E6A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54EE031F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</w:tcPr>
          <w:p w14:paraId="7D3DBE15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4EE7F907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71680373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6CE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7" w:type="dxa"/>
            <w:vAlign w:val="center"/>
          </w:tcPr>
          <w:p w14:paraId="5C4FFD8A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2CB97990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</w:tcPr>
          <w:p w14:paraId="10CF3FBF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6F9735A5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703B2FD6">
            <w:pPr>
              <w:tabs>
                <w:tab w:val="center" w:pos="4320"/>
                <w:tab w:val="right" w:pos="864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35371C4">
      <w:pPr>
        <w:jc w:val="center"/>
        <w:rPr>
          <w:sz w:val="24"/>
          <w:szCs w:val="24"/>
        </w:rPr>
      </w:pPr>
    </w:p>
    <w:p w14:paraId="4DE5A779">
      <w:pPr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附表3：</w:t>
      </w:r>
      <w:r>
        <w:rPr>
          <w:rFonts w:ascii="宋体" w:hAnsi="宋体"/>
          <w:color w:val="000000"/>
          <w:sz w:val="24"/>
          <w:szCs w:val="24"/>
        </w:rPr>
        <w:t>中止试验的受试者一览表</w:t>
      </w:r>
    </w:p>
    <w:p w14:paraId="3F57B2A0">
      <w:pPr>
        <w:tabs>
          <w:tab w:val="left" w:pos="3405"/>
        </w:tabs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ab/>
      </w:r>
    </w:p>
    <w:tbl>
      <w:tblPr>
        <w:tblStyle w:val="4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3576"/>
        <w:gridCol w:w="3576"/>
      </w:tblGrid>
      <w:tr w14:paraId="529F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</w:tcPr>
          <w:p w14:paraId="4D8593A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药物编号</w:t>
            </w:r>
            <w:r>
              <w:rPr>
                <w:rFonts w:hint="eastAsia" w:ascii="宋体" w:hAnsi="宋体"/>
                <w:color w:val="000000"/>
                <w:sz w:val="24"/>
              </w:rPr>
              <w:t>/试验号</w:t>
            </w:r>
          </w:p>
        </w:tc>
        <w:tc>
          <w:tcPr>
            <w:tcW w:w="3576" w:type="dxa"/>
          </w:tcPr>
          <w:p w14:paraId="417F6F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中止日期</w:t>
            </w:r>
          </w:p>
        </w:tc>
        <w:tc>
          <w:tcPr>
            <w:tcW w:w="3576" w:type="dxa"/>
          </w:tcPr>
          <w:p w14:paraId="533F67A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中止原因</w:t>
            </w:r>
          </w:p>
        </w:tc>
      </w:tr>
      <w:tr w14:paraId="09E6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</w:tcPr>
          <w:p w14:paraId="317AD37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22ECDDE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19F7B59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438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</w:tcPr>
          <w:p w14:paraId="3D4A37A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17B1DE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3899A28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B71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</w:tcPr>
          <w:p w14:paraId="7DF36A4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223F32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0A698FD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267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</w:tcPr>
          <w:p w14:paraId="72D96B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646164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195784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D3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</w:tcPr>
          <w:p w14:paraId="05785C8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509D112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7E4733B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B05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</w:tcPr>
          <w:p w14:paraId="7989F15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6BF95B6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6" w:type="dxa"/>
          </w:tcPr>
          <w:p w14:paraId="1E2F4B8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C7FAD85">
      <w:pPr>
        <w:jc w:val="center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1134" w:bottom="567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8F82">
    <w:pPr>
      <w:pStyle w:val="2"/>
    </w:pPr>
    <w:r>
      <w:rPr>
        <w:rFonts w:hint="eastAsia" w:ascii="Times New Roman" w:hAnsi="Times New Roman"/>
        <w:lang w:eastAsia="zh-CN"/>
      </w:rPr>
      <w:t>咸宁市中心</w:t>
    </w:r>
    <w:r>
      <w:rPr>
        <w:rFonts w:hint="eastAsia" w:ascii="Times New Roman" w:hAnsi="Times New Roman"/>
      </w:rPr>
      <w:t xml:space="preserve">医院                                                                             </w:t>
    </w:r>
    <w:r>
      <w:rPr>
        <w:rFonts w:hint="eastAsia"/>
        <w:lang w:val="zh-CN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  <w:lang w:val="zh-CN"/>
      </w:rPr>
      <w:t xml:space="preserve"> 页 共</w:t>
    </w:r>
    <w:r>
      <w:rPr>
        <w:rFonts w:hint="eastAsia"/>
        <w:lang w:val="en-US" w:eastAsia="zh-CN"/>
      </w:rPr>
      <w:t>2</w:t>
    </w:r>
    <w:r>
      <w:rPr>
        <w:rFonts w:hint="eastAsia"/>
        <w:lang w:val="zh-CN"/>
      </w:rPr>
      <w:t xml:space="preserve"> </w:t>
    </w:r>
    <w:r>
      <w:rPr>
        <w:rFonts w:hint="eastAsia"/>
        <w:bCs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582C3"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临床试验中心小结表</w:t>
    </w:r>
    <w:r>
      <w:rPr>
        <w:rFonts w:ascii="Times New Roman" w:hAnsi="Times New Roman" w:cs="Times New Roman"/>
      </w:rPr>
      <w:t xml:space="preserve">                                                                   JG-FM-</w:t>
    </w:r>
    <w:r>
      <w:rPr>
        <w:rFonts w:hint="eastAsia" w:ascii="Times New Roman" w:hAnsi="Times New Roman" w:cs="Times New Roman"/>
      </w:rPr>
      <w:t>SYJT</w:t>
    </w:r>
    <w:r>
      <w:rPr>
        <w:rFonts w:ascii="Times New Roman" w:hAnsi="Times New Roman" w:cs="Times New Roman"/>
      </w:rPr>
      <w:t>-0</w:t>
    </w:r>
    <w:r>
      <w:rPr>
        <w:rFonts w:hint="eastAsia" w:ascii="Times New Roman" w:hAnsi="Times New Roman" w:cs="Times New Roman"/>
      </w:rPr>
      <w:t>3</w:t>
    </w:r>
    <w:r>
      <w:rPr>
        <w:rFonts w:ascii="Times New Roman" w:hAnsi="Times New Roman" w:cs="Times New Roman"/>
      </w:rPr>
      <w:t>(V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.0)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82B"/>
    <w:rsid w:val="00177F12"/>
    <w:rsid w:val="001B069B"/>
    <w:rsid w:val="001B1EC1"/>
    <w:rsid w:val="001C10FC"/>
    <w:rsid w:val="001E182B"/>
    <w:rsid w:val="00245EE7"/>
    <w:rsid w:val="003A1ABC"/>
    <w:rsid w:val="0044388A"/>
    <w:rsid w:val="00464D7C"/>
    <w:rsid w:val="004D7EC9"/>
    <w:rsid w:val="005E3D52"/>
    <w:rsid w:val="006D353C"/>
    <w:rsid w:val="007107F6"/>
    <w:rsid w:val="007407C2"/>
    <w:rsid w:val="00743E53"/>
    <w:rsid w:val="00806298"/>
    <w:rsid w:val="008A6A67"/>
    <w:rsid w:val="009079BE"/>
    <w:rsid w:val="009F52E0"/>
    <w:rsid w:val="00A40879"/>
    <w:rsid w:val="00A43748"/>
    <w:rsid w:val="00A462F6"/>
    <w:rsid w:val="00A65BD4"/>
    <w:rsid w:val="00B33FA9"/>
    <w:rsid w:val="00BD71B8"/>
    <w:rsid w:val="00C056B0"/>
    <w:rsid w:val="00C56BF8"/>
    <w:rsid w:val="00C853DF"/>
    <w:rsid w:val="00CA2C6E"/>
    <w:rsid w:val="00D549E3"/>
    <w:rsid w:val="00EB293B"/>
    <w:rsid w:val="00ED72AF"/>
    <w:rsid w:val="00F47E54"/>
    <w:rsid w:val="00FA40CB"/>
    <w:rsid w:val="00FF14E7"/>
    <w:rsid w:val="07BC3A2B"/>
    <w:rsid w:val="1EA67497"/>
    <w:rsid w:val="3D6F4CC5"/>
    <w:rsid w:val="4D4001B9"/>
    <w:rsid w:val="5FB17A31"/>
    <w:rsid w:val="61ED686D"/>
    <w:rsid w:val="737A50ED"/>
    <w:rsid w:val="7FCA3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Normal Single"/>
    <w:qFormat/>
    <w:uiPriority w:val="0"/>
    <w:rPr>
      <w:rFonts w:ascii="Times New Roman" w:hAnsi="Times New Roman" w:eastAsia="宋体" w:cs="Times New Roman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455</Characters>
  <Lines>5</Lines>
  <Paragraphs>1</Paragraphs>
  <TotalTime>6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饶夏莉</cp:lastModifiedBy>
  <dcterms:modified xsi:type="dcterms:W3CDTF">2025-07-28T03:59:09Z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eyJoZGlkIjoiMWUwYzZiMjE5OWU2ODIyMmViZmFmOGZiMWE2ZjI1YTIiLCJ1c2VySWQiOiIxMDA1MTgyODU5In0=</vt:lpwstr>
  </property>
  <property fmtid="{D5CDD505-2E9C-101B-9397-08002B2CF9AE}" pid="4" name="ICV">
    <vt:lpwstr>81519013D62043FBA970E55A85C4E6FC_12</vt:lpwstr>
  </property>
</Properties>
</file>